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C5A2" w14:textId="77777777" w:rsidR="009133DE" w:rsidRDefault="0060382E" w:rsidP="00CD49FE">
      <w:pPr>
        <w:tabs>
          <w:tab w:val="left" w:pos="1440"/>
        </w:tabs>
        <w:ind w:left="4581" w:firstLine="45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</w:p>
    <w:p w14:paraId="6C26B330" w14:textId="492EA252" w:rsidR="00CD49FE" w:rsidRPr="00CF4E69" w:rsidRDefault="00E56E2F" w:rsidP="00CD49FE">
      <w:pPr>
        <w:tabs>
          <w:tab w:val="left" w:pos="1440"/>
        </w:tabs>
        <w:ind w:left="4581" w:firstLine="45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</w:t>
      </w:r>
      <w:bookmarkStart w:id="0" w:name="_GoBack"/>
      <w:bookmarkEnd w:id="0"/>
      <w:r w:rsidR="00CD49FE" w:rsidRPr="00CF4E69">
        <w:rPr>
          <w:sz w:val="24"/>
          <w:szCs w:val="24"/>
          <w:lang w:val="ro-RO"/>
        </w:rPr>
        <w:t xml:space="preserve">Nr.înregistrare </w:t>
      </w:r>
      <w:r>
        <w:rPr>
          <w:sz w:val="24"/>
          <w:szCs w:val="24"/>
          <w:lang w:val="ro-RO"/>
        </w:rPr>
        <w:t>9886</w:t>
      </w:r>
      <w:r w:rsidR="00CD49FE" w:rsidRPr="00CF4E69">
        <w:rPr>
          <w:color w:val="000000"/>
          <w:sz w:val="24"/>
          <w:szCs w:val="24"/>
          <w:lang w:val="ro-RO"/>
        </w:rPr>
        <w:t>/CCSSM /</w:t>
      </w:r>
      <w:r>
        <w:rPr>
          <w:color w:val="000000"/>
          <w:sz w:val="24"/>
          <w:szCs w:val="24"/>
          <w:lang w:val="ro-RO"/>
        </w:rPr>
        <w:t>20.06.2022</w:t>
      </w:r>
    </w:p>
    <w:p w14:paraId="23B52263" w14:textId="77777777" w:rsidR="00CD49FE" w:rsidRPr="00CF4E69" w:rsidRDefault="00CD49FE" w:rsidP="00CD49FE">
      <w:pPr>
        <w:tabs>
          <w:tab w:val="left" w:pos="1440"/>
        </w:tabs>
        <w:rPr>
          <w:sz w:val="24"/>
          <w:szCs w:val="24"/>
          <w:lang w:val="ro-RO"/>
        </w:rPr>
      </w:pPr>
    </w:p>
    <w:p w14:paraId="76F503CE" w14:textId="77777777" w:rsidR="00CD49FE" w:rsidRPr="00CF4E69" w:rsidRDefault="00CD49FE" w:rsidP="00CD49FE">
      <w:pPr>
        <w:tabs>
          <w:tab w:val="left" w:pos="1440"/>
        </w:tabs>
        <w:ind w:left="1440"/>
        <w:rPr>
          <w:sz w:val="24"/>
          <w:szCs w:val="24"/>
          <w:lang w:val="ro-RO"/>
        </w:rPr>
      </w:pPr>
    </w:p>
    <w:p w14:paraId="309FFFDB" w14:textId="77777777" w:rsidR="00CD49FE" w:rsidRPr="00CF4E69" w:rsidRDefault="00CD49FE" w:rsidP="00CD49FE">
      <w:pPr>
        <w:autoSpaceDE w:val="0"/>
        <w:autoSpaceDN w:val="0"/>
        <w:adjustRightInd w:val="0"/>
        <w:ind w:left="1440"/>
        <w:rPr>
          <w:sz w:val="24"/>
          <w:szCs w:val="24"/>
          <w:lang w:val="it-IT"/>
        </w:rPr>
      </w:pPr>
    </w:p>
    <w:p w14:paraId="05273E84" w14:textId="77777777" w:rsidR="009133DE" w:rsidRDefault="009133DE" w:rsidP="00865187">
      <w:pPr>
        <w:autoSpaceDE w:val="0"/>
        <w:autoSpaceDN w:val="0"/>
        <w:adjustRightInd w:val="0"/>
        <w:spacing w:line="276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E908A3">
        <w:rPr>
          <w:sz w:val="24"/>
          <w:szCs w:val="24"/>
          <w:lang w:val="ro-RO"/>
        </w:rPr>
        <w:t>În atenția ,</w:t>
      </w:r>
    </w:p>
    <w:p w14:paraId="4D960C25" w14:textId="77777777" w:rsidR="00E908A3" w:rsidRDefault="00E908A3" w:rsidP="00865187">
      <w:pPr>
        <w:autoSpaceDE w:val="0"/>
        <w:autoSpaceDN w:val="0"/>
        <w:adjustRightInd w:val="0"/>
        <w:spacing w:line="276" w:lineRule="auto"/>
        <w:rPr>
          <w:sz w:val="24"/>
          <w:szCs w:val="24"/>
          <w:lang w:val="ro-RO"/>
        </w:rPr>
      </w:pPr>
    </w:p>
    <w:p w14:paraId="105CB824" w14:textId="77777777" w:rsidR="006964F9" w:rsidRPr="00531641" w:rsidRDefault="009133DE" w:rsidP="00865187">
      <w:pPr>
        <w:autoSpaceDE w:val="0"/>
        <w:autoSpaceDN w:val="0"/>
        <w:adjustRightInd w:val="0"/>
        <w:spacing w:line="276" w:lineRule="auto"/>
        <w:rPr>
          <w:sz w:val="28"/>
          <w:szCs w:val="28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531641" w:rsidRPr="00531641">
        <w:rPr>
          <w:sz w:val="28"/>
          <w:szCs w:val="28"/>
          <w:lang w:val="ro-RO"/>
        </w:rPr>
        <w:t xml:space="preserve">   </w:t>
      </w:r>
      <w:r w:rsidR="00E908A3">
        <w:rPr>
          <w:sz w:val="28"/>
          <w:szCs w:val="28"/>
          <w:lang w:val="ro-RO"/>
        </w:rPr>
        <w:t xml:space="preserve">ANGAJATORILOR </w:t>
      </w:r>
      <w:r w:rsidR="00531641" w:rsidRPr="00531641">
        <w:rPr>
          <w:sz w:val="28"/>
          <w:szCs w:val="28"/>
          <w:lang w:val="ro-RO"/>
        </w:rPr>
        <w:t xml:space="preserve"> DIN JUDEȚUL MUREȘ</w:t>
      </w:r>
      <w:r w:rsidR="00CF4E69" w:rsidRPr="00531641">
        <w:rPr>
          <w:sz w:val="28"/>
          <w:szCs w:val="28"/>
          <w:lang w:val="ro-RO"/>
        </w:rPr>
        <w:tab/>
      </w:r>
      <w:r w:rsidR="00563B2E" w:rsidRPr="00531641">
        <w:rPr>
          <w:sz w:val="28"/>
          <w:szCs w:val="28"/>
          <w:lang w:val="ro-RO"/>
        </w:rPr>
        <w:t xml:space="preserve">  </w:t>
      </w:r>
      <w:r w:rsidR="00FB7D97" w:rsidRPr="00531641">
        <w:rPr>
          <w:sz w:val="28"/>
          <w:szCs w:val="28"/>
          <w:lang w:val="ro-RO"/>
        </w:rPr>
        <w:t xml:space="preserve">  </w:t>
      </w:r>
      <w:r w:rsidR="00563B2E" w:rsidRPr="00531641">
        <w:rPr>
          <w:sz w:val="28"/>
          <w:szCs w:val="28"/>
          <w:lang w:val="ro-RO"/>
        </w:rPr>
        <w:t xml:space="preserve"> </w:t>
      </w:r>
    </w:p>
    <w:p w14:paraId="5011089B" w14:textId="77777777" w:rsidR="00CF4E69" w:rsidRPr="00CF4E69" w:rsidRDefault="00CF4E69" w:rsidP="00CF4E69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14:paraId="3883FFBF" w14:textId="77777777" w:rsidR="00CF4E69" w:rsidRPr="00CF4E69" w:rsidRDefault="00563B2E" w:rsidP="00563B2E">
      <w:pPr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</w:p>
    <w:p w14:paraId="3AF70945" w14:textId="77777777" w:rsidR="00CF4E69" w:rsidRDefault="00CF4E69" w:rsidP="00CF4E69">
      <w:pPr>
        <w:rPr>
          <w:sz w:val="24"/>
          <w:szCs w:val="24"/>
          <w:lang w:val="ro-RO"/>
        </w:rPr>
      </w:pPr>
    </w:p>
    <w:p w14:paraId="322B6F76" w14:textId="77777777" w:rsidR="004A1DD4" w:rsidRDefault="00312570" w:rsidP="009133DE">
      <w:pPr>
        <w:tabs>
          <w:tab w:val="left" w:pos="1440"/>
        </w:tabs>
        <w:spacing w:after="240" w:line="276" w:lineRule="auto"/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Având în vedere faptul că pe teritoriul României se pot manifesta temperaturi ridicate  extreme  se vor lua măsuri de către angajatori pentru respectarea </w:t>
      </w:r>
      <w:r w:rsidR="009133DE">
        <w:rPr>
          <w:sz w:val="24"/>
          <w:szCs w:val="24"/>
          <w:lang w:val="ro-RO"/>
        </w:rPr>
        <w:t xml:space="preserve">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“</w:t>
      </w:r>
      <w:r w:rsidR="009133DE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Ordonanței de Urgență nr. 99/2000, privind măsurile care pot fi aplicate în perioadele cu temperaturi extreme pentru protecția persoanelor încadrate în</w:t>
      </w:r>
      <w:r w:rsidR="009133DE"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 xml:space="preserve"> muncă. „</w:t>
      </w:r>
    </w:p>
    <w:p w14:paraId="475FE213" w14:textId="77777777" w:rsidR="009133DE" w:rsidRPr="009133DE" w:rsidRDefault="009133DE" w:rsidP="00531641">
      <w:pPr>
        <w:tabs>
          <w:tab w:val="left" w:pos="1440"/>
        </w:tabs>
        <w:spacing w:line="276" w:lineRule="auto"/>
        <w:ind w:left="1440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În conformitate cu prevederile ordonanței sus-menționate, angajatorii sunt obligați să ia următoarele măsuri minimale pentru ameliorarea condițiilor de muncă:</w:t>
      </w:r>
    </w:p>
    <w:p w14:paraId="4470D56F" w14:textId="77777777" w:rsidR="009133DE" w:rsidRPr="009133DE" w:rsidRDefault="009133DE" w:rsidP="00531641">
      <w:pPr>
        <w:numPr>
          <w:ilvl w:val="0"/>
          <w:numId w:val="14"/>
        </w:numPr>
        <w:tabs>
          <w:tab w:val="clear" w:pos="720"/>
          <w:tab w:val="num" w:pos="1701"/>
        </w:tabs>
        <w:spacing w:line="276" w:lineRule="auto"/>
        <w:ind w:left="1418" w:firstLine="0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Reducerea intensității și ritmului activităților fizice;</w:t>
      </w:r>
    </w:p>
    <w:p w14:paraId="37B8D7B2" w14:textId="77777777" w:rsidR="009133DE" w:rsidRPr="009133DE" w:rsidRDefault="009133DE" w:rsidP="00531641">
      <w:pPr>
        <w:numPr>
          <w:ilvl w:val="0"/>
          <w:numId w:val="14"/>
        </w:numPr>
        <w:tabs>
          <w:tab w:val="clear" w:pos="720"/>
          <w:tab w:val="num" w:pos="1701"/>
        </w:tabs>
        <w:spacing w:line="276" w:lineRule="auto"/>
        <w:ind w:left="1418" w:firstLine="0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Asigurarea ventilației la locurile de muncă;</w:t>
      </w:r>
    </w:p>
    <w:p w14:paraId="49378F5F" w14:textId="77777777" w:rsidR="009133DE" w:rsidRPr="009133DE" w:rsidRDefault="009133DE" w:rsidP="00531641">
      <w:pPr>
        <w:numPr>
          <w:ilvl w:val="0"/>
          <w:numId w:val="14"/>
        </w:numPr>
        <w:tabs>
          <w:tab w:val="clear" w:pos="720"/>
          <w:tab w:val="num" w:pos="1701"/>
        </w:tabs>
        <w:spacing w:line="276" w:lineRule="auto"/>
        <w:ind w:left="1418" w:firstLine="0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Alternarea efortului dinamic cu cel static;</w:t>
      </w:r>
    </w:p>
    <w:p w14:paraId="738402D4" w14:textId="77777777" w:rsidR="009133DE" w:rsidRDefault="009133DE" w:rsidP="00531641">
      <w:pPr>
        <w:numPr>
          <w:ilvl w:val="0"/>
          <w:numId w:val="14"/>
        </w:numPr>
        <w:tabs>
          <w:tab w:val="clear" w:pos="720"/>
          <w:tab w:val="num" w:pos="1701"/>
        </w:tabs>
        <w:spacing w:after="120" w:line="276" w:lineRule="auto"/>
        <w:ind w:left="1418" w:firstLine="0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Alternarea perioadelor de lucru cu perioadele de repaus în locurile umbrite, cu curenți de aer;</w:t>
      </w:r>
    </w:p>
    <w:p w14:paraId="2A6D7E9F" w14:textId="77777777" w:rsidR="009133DE" w:rsidRPr="009133DE" w:rsidRDefault="009133DE" w:rsidP="00531641">
      <w:pPr>
        <w:tabs>
          <w:tab w:val="num" w:pos="1418"/>
        </w:tabs>
        <w:spacing w:line="276" w:lineRule="auto"/>
        <w:ind w:left="1418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Pentru menținerea stării de sănătate a lucrătorilor, sunt necesare următoarele:</w:t>
      </w:r>
    </w:p>
    <w:p w14:paraId="459F5A20" w14:textId="77777777" w:rsidR="009133DE" w:rsidRPr="009133DE" w:rsidRDefault="009133DE" w:rsidP="00531641">
      <w:pPr>
        <w:numPr>
          <w:ilvl w:val="0"/>
          <w:numId w:val="15"/>
        </w:numPr>
        <w:tabs>
          <w:tab w:val="clear" w:pos="720"/>
          <w:tab w:val="num" w:pos="1701"/>
        </w:tabs>
        <w:spacing w:line="276" w:lineRule="auto"/>
        <w:ind w:left="1418" w:firstLine="0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Asigurarea apei minerale, câte 2-4 litri/persoană/schimb;</w:t>
      </w:r>
    </w:p>
    <w:p w14:paraId="0D515897" w14:textId="77777777" w:rsidR="009133DE" w:rsidRPr="009133DE" w:rsidRDefault="009133DE" w:rsidP="009133DE">
      <w:pPr>
        <w:numPr>
          <w:ilvl w:val="0"/>
          <w:numId w:val="15"/>
        </w:numPr>
        <w:tabs>
          <w:tab w:val="clear" w:pos="720"/>
          <w:tab w:val="num" w:pos="1701"/>
        </w:tabs>
        <w:spacing w:line="276" w:lineRule="auto"/>
        <w:ind w:left="1418" w:firstLine="0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Asigurarea echipamentului individual de protecție;</w:t>
      </w:r>
    </w:p>
    <w:p w14:paraId="04C05FF7" w14:textId="77777777" w:rsidR="009133DE" w:rsidRPr="009133DE" w:rsidRDefault="009133DE" w:rsidP="00531641">
      <w:pPr>
        <w:numPr>
          <w:ilvl w:val="0"/>
          <w:numId w:val="15"/>
        </w:numPr>
        <w:tabs>
          <w:tab w:val="clear" w:pos="720"/>
          <w:tab w:val="num" w:pos="1701"/>
        </w:tabs>
        <w:spacing w:after="120" w:line="276" w:lineRule="auto"/>
        <w:ind w:left="1418" w:firstLine="0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Asigurarea de dușuri.</w:t>
      </w:r>
    </w:p>
    <w:p w14:paraId="632E48AA" w14:textId="77777777" w:rsidR="009133DE" w:rsidRPr="009133DE" w:rsidRDefault="009133DE" w:rsidP="00531641">
      <w:pPr>
        <w:tabs>
          <w:tab w:val="num" w:pos="1418"/>
        </w:tabs>
        <w:spacing w:after="120" w:line="276" w:lineRule="auto"/>
        <w:ind w:left="1418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Angajatorii care nu pot asigura condițiile menționate, de comun acord cu reprezentanții sindicatelor sau cu reprezentanții alesi ai lucrătorilor, vor respecta măsurile dispuse în Ordonanța de Urgență nr. 99/2000 (reducerea programului de lucru, eșalonarea pe două perioade a zilei de lucru etc.) în conformitate cu prevederile art. 6 din Ordonanța de Urgență nr. 99/2000.</w:t>
      </w:r>
    </w:p>
    <w:p w14:paraId="01A69BF8" w14:textId="77777777" w:rsidR="009133DE" w:rsidRPr="009133DE" w:rsidRDefault="009133DE" w:rsidP="009133DE">
      <w:pPr>
        <w:tabs>
          <w:tab w:val="num" w:pos="1418"/>
        </w:tabs>
        <w:spacing w:line="276" w:lineRule="auto"/>
        <w:ind w:left="1418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Pentru prevenirea unor îmbolnăviri profesionale determinate de lucrul în condiții de temperaturi extreme, angajatorul trebuie să ia următoarele măsuri:</w:t>
      </w:r>
    </w:p>
    <w:p w14:paraId="6FBA3662" w14:textId="77777777" w:rsidR="009133DE" w:rsidRPr="009133DE" w:rsidRDefault="009133DE" w:rsidP="009133DE">
      <w:pPr>
        <w:numPr>
          <w:ilvl w:val="0"/>
          <w:numId w:val="16"/>
        </w:numPr>
        <w:tabs>
          <w:tab w:val="clear" w:pos="720"/>
          <w:tab w:val="num" w:pos="1701"/>
        </w:tabs>
        <w:spacing w:line="276" w:lineRule="auto"/>
        <w:ind w:left="1418" w:firstLine="0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t>Asigurarea examenului medical la angajare și a controlului medical periodic, urmărind depistarea precoce a contraindicațiilor pentru munca la temperaturi crescute sau scăzute;</w:t>
      </w:r>
    </w:p>
    <w:p w14:paraId="55C53DC5" w14:textId="77777777" w:rsidR="009133DE" w:rsidRPr="009133DE" w:rsidRDefault="009133DE" w:rsidP="009133DE">
      <w:pPr>
        <w:numPr>
          <w:ilvl w:val="0"/>
          <w:numId w:val="16"/>
        </w:numPr>
        <w:tabs>
          <w:tab w:val="clear" w:pos="720"/>
          <w:tab w:val="num" w:pos="1701"/>
        </w:tabs>
        <w:spacing w:line="276" w:lineRule="auto"/>
        <w:ind w:left="1418" w:firstLine="0"/>
        <w:jc w:val="both"/>
        <w:rPr>
          <w:sz w:val="24"/>
          <w:szCs w:val="24"/>
          <w:lang w:val="ro-RO"/>
        </w:rPr>
      </w:pPr>
      <w:r w:rsidRPr="009133DE">
        <w:rPr>
          <w:sz w:val="24"/>
          <w:szCs w:val="24"/>
          <w:lang w:val="ro-RO"/>
        </w:rPr>
        <w:lastRenderedPageBreak/>
        <w:t>Asigurarea primului ajutor și a transportului la cea mai apropiată unitate sanitară a persoanelor afectate;</w:t>
      </w:r>
    </w:p>
    <w:p w14:paraId="0ADF90CD" w14:textId="77777777" w:rsidR="009133DE" w:rsidRPr="009133DE" w:rsidRDefault="009133DE" w:rsidP="009133DE">
      <w:pPr>
        <w:numPr>
          <w:ilvl w:val="0"/>
          <w:numId w:val="16"/>
        </w:numPr>
        <w:tabs>
          <w:tab w:val="clear" w:pos="720"/>
          <w:tab w:val="num" w:pos="1701"/>
        </w:tabs>
        <w:spacing w:line="276" w:lineRule="auto"/>
        <w:ind w:left="1418" w:firstLine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Trecerea, după</w:t>
      </w:r>
      <w:r w:rsidRPr="009133DE">
        <w:rPr>
          <w:sz w:val="24"/>
          <w:szCs w:val="24"/>
          <w:lang w:val="ro-RO"/>
        </w:rPr>
        <w:t xml:space="preserve"> posibilit</w:t>
      </w:r>
      <w:r>
        <w:rPr>
          <w:sz w:val="24"/>
          <w:szCs w:val="24"/>
          <w:lang w:val="ro-RO"/>
        </w:rPr>
        <w:t>ăț</w:t>
      </w:r>
      <w:r w:rsidRPr="009133DE">
        <w:rPr>
          <w:sz w:val="24"/>
          <w:szCs w:val="24"/>
          <w:lang w:val="ro-RO"/>
        </w:rPr>
        <w:t>i, în alte locuri de muncă sau reducerea programului de muncă pentru persoanele cu afecțiuni, care au contraindicații privind munca la temperaturi extreme.</w:t>
      </w:r>
    </w:p>
    <w:p w14:paraId="3DC2C0F8" w14:textId="77777777" w:rsidR="0019028C" w:rsidRDefault="0019028C" w:rsidP="009133DE">
      <w:pPr>
        <w:tabs>
          <w:tab w:val="left" w:pos="1440"/>
        </w:tabs>
        <w:spacing w:line="276" w:lineRule="auto"/>
        <w:ind w:left="1440"/>
        <w:jc w:val="both"/>
        <w:rPr>
          <w:sz w:val="24"/>
          <w:szCs w:val="24"/>
          <w:lang w:val="ro-RO"/>
        </w:rPr>
      </w:pPr>
    </w:p>
    <w:p w14:paraId="7371C248" w14:textId="77777777" w:rsidR="0019028C" w:rsidRDefault="0019028C" w:rsidP="009133DE">
      <w:pPr>
        <w:tabs>
          <w:tab w:val="left" w:pos="1440"/>
        </w:tabs>
        <w:spacing w:line="276" w:lineRule="auto"/>
        <w:ind w:left="1440"/>
        <w:jc w:val="both"/>
        <w:rPr>
          <w:sz w:val="24"/>
          <w:szCs w:val="24"/>
          <w:lang w:val="ro-RO"/>
        </w:rPr>
      </w:pPr>
    </w:p>
    <w:p w14:paraId="6E373C57" w14:textId="77777777" w:rsidR="00350004" w:rsidRPr="00050E59" w:rsidRDefault="00350004" w:rsidP="00350004">
      <w:pPr>
        <w:tabs>
          <w:tab w:val="left" w:pos="1440"/>
        </w:tabs>
        <w:ind w:left="1440"/>
        <w:rPr>
          <w:sz w:val="24"/>
          <w:szCs w:val="24"/>
        </w:rPr>
      </w:pPr>
      <w:r w:rsidRPr="00050E59">
        <w:rPr>
          <w:sz w:val="24"/>
          <w:szCs w:val="24"/>
          <w:lang w:val="es-ES"/>
        </w:rPr>
        <w:t xml:space="preserve">Inspector </w:t>
      </w:r>
      <w:proofErr w:type="spellStart"/>
      <w:r w:rsidRPr="00050E59">
        <w:rPr>
          <w:sz w:val="24"/>
          <w:szCs w:val="24"/>
        </w:rPr>
        <w:t>Şef</w:t>
      </w:r>
      <w:proofErr w:type="spellEnd"/>
    </w:p>
    <w:p w14:paraId="5812BCEE" w14:textId="77777777" w:rsidR="00050E59" w:rsidRPr="00050E59" w:rsidRDefault="00350004" w:rsidP="00050E59">
      <w:pPr>
        <w:tabs>
          <w:tab w:val="left" w:pos="1440"/>
        </w:tabs>
        <w:ind w:left="1440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J</w:t>
      </w:r>
      <w:r w:rsidR="00050E59" w:rsidRPr="00050E59">
        <w:rPr>
          <w:sz w:val="24"/>
          <w:szCs w:val="24"/>
          <w:lang w:val="es-ES"/>
        </w:rPr>
        <w:t>rs</w:t>
      </w:r>
      <w:proofErr w:type="spellEnd"/>
      <w:r w:rsidR="00050E59" w:rsidRPr="00050E59">
        <w:rPr>
          <w:sz w:val="24"/>
          <w:szCs w:val="24"/>
          <w:lang w:val="es-ES"/>
        </w:rPr>
        <w:t>. Man Eva</w:t>
      </w:r>
    </w:p>
    <w:p w14:paraId="61E6E2E1" w14:textId="77777777" w:rsidR="00050E59" w:rsidRDefault="00050E59" w:rsidP="00050E59">
      <w:pPr>
        <w:tabs>
          <w:tab w:val="left" w:pos="1440"/>
        </w:tabs>
        <w:ind w:left="1440"/>
        <w:rPr>
          <w:sz w:val="24"/>
          <w:szCs w:val="24"/>
        </w:rPr>
      </w:pPr>
    </w:p>
    <w:p w14:paraId="719ACB92" w14:textId="77777777" w:rsidR="00050E59" w:rsidRPr="00CF4E69" w:rsidRDefault="00050E59" w:rsidP="00050E59">
      <w:pPr>
        <w:tabs>
          <w:tab w:val="left" w:pos="1440"/>
        </w:tabs>
        <w:ind w:left="1440"/>
        <w:rPr>
          <w:sz w:val="24"/>
          <w:szCs w:val="24"/>
          <w:lang w:val="ro-RO"/>
        </w:rPr>
      </w:pPr>
    </w:p>
    <w:p w14:paraId="5A808737" w14:textId="77777777" w:rsidR="00CD49FE" w:rsidRPr="00CF4E69" w:rsidRDefault="00CD49FE" w:rsidP="00CD49FE">
      <w:pPr>
        <w:tabs>
          <w:tab w:val="left" w:pos="1440"/>
        </w:tabs>
        <w:ind w:left="1440"/>
        <w:rPr>
          <w:sz w:val="24"/>
          <w:szCs w:val="24"/>
          <w:lang w:val="ro-RO"/>
        </w:rPr>
      </w:pPr>
      <w:r w:rsidRPr="00CF4E69">
        <w:rPr>
          <w:sz w:val="24"/>
          <w:szCs w:val="24"/>
          <w:lang w:val="ro-RO"/>
        </w:rPr>
        <w:t>p. Inspector Şef Adjunct SSM</w:t>
      </w:r>
    </w:p>
    <w:p w14:paraId="0FD02778" w14:textId="77777777" w:rsidR="00CD49FE" w:rsidRDefault="00CD49FE" w:rsidP="00CD49FE">
      <w:pPr>
        <w:tabs>
          <w:tab w:val="left" w:pos="1440"/>
        </w:tabs>
        <w:ind w:left="1440"/>
        <w:rPr>
          <w:sz w:val="24"/>
          <w:szCs w:val="24"/>
          <w:lang w:val="ro-RO"/>
        </w:rPr>
      </w:pPr>
      <w:r w:rsidRPr="00CF4E69">
        <w:rPr>
          <w:sz w:val="24"/>
          <w:szCs w:val="24"/>
          <w:lang w:val="ro-RO"/>
        </w:rPr>
        <w:t>Ing.</w:t>
      </w:r>
      <w:r w:rsidR="00906075" w:rsidRPr="00906075">
        <w:rPr>
          <w:sz w:val="24"/>
          <w:szCs w:val="24"/>
          <w:lang w:val="ro-RO"/>
        </w:rPr>
        <w:t xml:space="preserve"> </w:t>
      </w:r>
      <w:r w:rsidR="00906075" w:rsidRPr="00CF4E69">
        <w:rPr>
          <w:sz w:val="24"/>
          <w:szCs w:val="24"/>
          <w:lang w:val="ro-RO"/>
        </w:rPr>
        <w:t>Gliga</w:t>
      </w:r>
      <w:r w:rsidRPr="00CF4E69">
        <w:rPr>
          <w:sz w:val="24"/>
          <w:szCs w:val="24"/>
          <w:lang w:val="ro-RO"/>
        </w:rPr>
        <w:t xml:space="preserve"> Alin-Vasile </w:t>
      </w:r>
    </w:p>
    <w:p w14:paraId="3F86DBF1" w14:textId="77777777" w:rsidR="004E21A8" w:rsidRDefault="004E21A8" w:rsidP="00CD49FE">
      <w:pPr>
        <w:tabs>
          <w:tab w:val="left" w:pos="1440"/>
        </w:tabs>
        <w:ind w:left="1440"/>
        <w:rPr>
          <w:sz w:val="24"/>
          <w:szCs w:val="24"/>
          <w:lang w:val="ro-RO"/>
        </w:rPr>
      </w:pPr>
    </w:p>
    <w:p w14:paraId="33B092FB" w14:textId="77777777" w:rsidR="004E21A8" w:rsidRDefault="004E21A8" w:rsidP="00CD49FE">
      <w:pPr>
        <w:tabs>
          <w:tab w:val="left" w:pos="1440"/>
        </w:tabs>
        <w:ind w:left="1440"/>
        <w:rPr>
          <w:sz w:val="24"/>
          <w:szCs w:val="24"/>
          <w:lang w:val="ro-RO"/>
        </w:rPr>
      </w:pPr>
    </w:p>
    <w:p w14:paraId="18036647" w14:textId="77777777" w:rsidR="00CD49FE" w:rsidRPr="00CF4E69" w:rsidRDefault="00CD49FE" w:rsidP="00CD49FE">
      <w:pPr>
        <w:ind w:left="1440"/>
        <w:rPr>
          <w:sz w:val="24"/>
          <w:szCs w:val="24"/>
          <w:lang w:val="ro-RO"/>
        </w:rPr>
      </w:pPr>
      <w:r w:rsidRPr="00CF4E69">
        <w:rPr>
          <w:sz w:val="24"/>
          <w:szCs w:val="24"/>
          <w:lang w:val="ro-RO"/>
        </w:rPr>
        <w:t>Inspectoratul Teritorial de Muncă Mureş</w:t>
      </w:r>
    </w:p>
    <w:p w14:paraId="55776305" w14:textId="77777777" w:rsidR="00CD5B3B" w:rsidRPr="00CF4E69" w:rsidRDefault="00CD5B3B" w:rsidP="00CD49FE">
      <w:pPr>
        <w:rPr>
          <w:sz w:val="24"/>
          <w:szCs w:val="24"/>
        </w:rPr>
      </w:pPr>
    </w:p>
    <w:sectPr w:rsidR="00CD5B3B" w:rsidRPr="00CF4E69" w:rsidSect="00670E9D">
      <w:headerReference w:type="first" r:id="rId8"/>
      <w:footerReference w:type="first" r:id="rId9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8AB2" w14:textId="77777777" w:rsidR="00245A19" w:rsidRDefault="00245A19" w:rsidP="00CD5B3B">
      <w:r>
        <w:separator/>
      </w:r>
    </w:p>
  </w:endnote>
  <w:endnote w:type="continuationSeparator" w:id="0">
    <w:p w14:paraId="18A58360" w14:textId="77777777" w:rsidR="00245A19" w:rsidRDefault="00245A1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BBA2E" w14:textId="342C7D68" w:rsidR="006964F9" w:rsidRDefault="00511B47" w:rsidP="003A6F32">
    <w:pPr>
      <w:pStyle w:val="Footer"/>
      <w:ind w:left="1440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E477B4" wp14:editId="49B15C3D">
              <wp:simplePos x="0" y="0"/>
              <wp:positionH relativeFrom="column">
                <wp:posOffset>1106805</wp:posOffset>
              </wp:positionH>
              <wp:positionV relativeFrom="paragraph">
                <wp:posOffset>-8255</wp:posOffset>
              </wp:positionV>
              <wp:extent cx="5724525" cy="635"/>
              <wp:effectExtent l="0" t="0" r="9525" b="184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5A0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7.15pt;margin-top:-.65pt;width:450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" strokecolor="#a5a5a5"/>
          </w:pict>
        </mc:Fallback>
      </mc:AlternateContent>
    </w:r>
  </w:p>
  <w:p w14:paraId="54023BCB" w14:textId="77777777" w:rsidR="006964F9" w:rsidRPr="00D05D93" w:rsidRDefault="006964F9" w:rsidP="003A6F32">
    <w:pPr>
      <w:pStyle w:val="Footer"/>
      <w:ind w:left="1440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 xml:space="preserve">Str. </w:t>
    </w:r>
    <w:r>
      <w:rPr>
        <w:rFonts w:ascii="AvantGardEFNormal" w:hAnsi="AvantGardEFNormal"/>
        <w:sz w:val="16"/>
        <w:szCs w:val="16"/>
      </w:rPr>
      <w:t xml:space="preserve">Iuliu </w:t>
    </w:r>
    <w:proofErr w:type="spellStart"/>
    <w:r>
      <w:rPr>
        <w:rFonts w:ascii="AvantGardEFNormal" w:hAnsi="AvantGardEFNormal"/>
        <w:sz w:val="16"/>
        <w:szCs w:val="16"/>
      </w:rPr>
      <w:t>Maniu</w:t>
    </w:r>
    <w:proofErr w:type="spellEnd"/>
    <w:r w:rsidRPr="00D05D93">
      <w:rPr>
        <w:rFonts w:ascii="AvantGardEFNormal" w:hAnsi="AvantGardEFNormal"/>
        <w:sz w:val="16"/>
        <w:szCs w:val="16"/>
      </w:rPr>
      <w:t xml:space="preserve">, nr. </w:t>
    </w:r>
    <w:r>
      <w:rPr>
        <w:rFonts w:ascii="AvantGardEFNormal" w:hAnsi="AvantGardEFNormal"/>
        <w:sz w:val="16"/>
        <w:szCs w:val="16"/>
      </w:rPr>
      <w:t>2</w:t>
    </w:r>
    <w:r w:rsidRPr="00D05D93">
      <w:rPr>
        <w:rFonts w:ascii="AvantGardEFNormal" w:hAnsi="AvantGardEFNormal"/>
        <w:sz w:val="16"/>
        <w:szCs w:val="16"/>
      </w:rPr>
      <w:t xml:space="preserve">, </w:t>
    </w:r>
    <w:proofErr w:type="spellStart"/>
    <w:r>
      <w:rPr>
        <w:rFonts w:ascii="AvantGardEFNormal" w:hAnsi="AvantGardEFNormal"/>
        <w:sz w:val="16"/>
        <w:szCs w:val="16"/>
      </w:rPr>
      <w:t>Tg</w:t>
    </w:r>
    <w:proofErr w:type="spellEnd"/>
    <w:r>
      <w:rPr>
        <w:rFonts w:ascii="AvantGardEFNormal" w:hAnsi="AvantGardEFNormal"/>
        <w:sz w:val="16"/>
        <w:szCs w:val="16"/>
      </w:rPr>
      <w:t>. Mureș</w:t>
    </w:r>
    <w:r w:rsidRPr="00D05D93">
      <w:rPr>
        <w:rFonts w:ascii="AvantGardEFNormal" w:hAnsi="AvantGardEFNormal"/>
        <w:sz w:val="16"/>
        <w:szCs w:val="16"/>
      </w:rPr>
      <w:t xml:space="preserve">, </w:t>
    </w:r>
    <w:proofErr w:type="spellStart"/>
    <w:r>
      <w:rPr>
        <w:rFonts w:ascii="AvantGardEFNormal" w:hAnsi="AvantGardEFNormal"/>
        <w:sz w:val="16"/>
        <w:szCs w:val="16"/>
      </w:rPr>
      <w:t>județul</w:t>
    </w:r>
    <w:proofErr w:type="spellEnd"/>
    <w:r>
      <w:rPr>
        <w:rFonts w:ascii="AvantGardEFNormal" w:hAnsi="AvantGardEFNormal"/>
        <w:sz w:val="16"/>
        <w:szCs w:val="16"/>
      </w:rPr>
      <w:t xml:space="preserve"> Mureș</w:t>
    </w:r>
    <w:r w:rsidRPr="00D05D93">
      <w:rPr>
        <w:rFonts w:ascii="AvantGardEFNormal" w:hAnsi="AvantGardEFNormal"/>
        <w:sz w:val="16"/>
        <w:szCs w:val="16"/>
      </w:rPr>
      <w:tab/>
    </w:r>
  </w:p>
  <w:p w14:paraId="74BCC6B7" w14:textId="77777777" w:rsidR="006964F9" w:rsidRPr="00D05D93" w:rsidRDefault="006964F9" w:rsidP="003A6F32">
    <w:pPr>
      <w:pStyle w:val="Footer"/>
      <w:ind w:left="1440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>Tel.: +4 0</w:t>
    </w:r>
    <w:r>
      <w:rPr>
        <w:rFonts w:ascii="AvantGardEFNormal" w:hAnsi="AvantGardEFNormal"/>
        <w:sz w:val="16"/>
        <w:szCs w:val="16"/>
      </w:rPr>
      <w:t>265262698</w:t>
    </w:r>
    <w:r w:rsidRPr="00D05D93">
      <w:rPr>
        <w:rFonts w:ascii="AvantGardEFNormal" w:hAnsi="AvantGardEFNormal"/>
        <w:sz w:val="16"/>
        <w:szCs w:val="16"/>
      </w:rPr>
      <w:t>; fax: +4 02</w:t>
    </w:r>
    <w:r>
      <w:rPr>
        <w:rFonts w:ascii="AvantGardEFNormal" w:hAnsi="AvantGardEFNormal"/>
        <w:sz w:val="16"/>
        <w:szCs w:val="16"/>
      </w:rPr>
      <w:t>65261622</w:t>
    </w:r>
  </w:p>
  <w:p w14:paraId="092050DF" w14:textId="77777777" w:rsidR="006964F9" w:rsidRPr="00D05D93" w:rsidRDefault="006964F9" w:rsidP="003A6F32">
    <w:pPr>
      <w:pStyle w:val="Footer"/>
      <w:ind w:left="1440"/>
      <w:rPr>
        <w:rFonts w:ascii="AvantGardEFNormal" w:hAnsi="AvantGardEFNormal"/>
        <w:b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hyperlink r:id="rId1" w:history="1">
      <w:r w:rsidR="0060382E" w:rsidRPr="002E6C21">
        <w:rPr>
          <w:rStyle w:val="Hyperlink"/>
          <w:rFonts w:ascii="AvantGardEFNormal" w:hAnsi="AvantGardEFNormal"/>
          <w:sz w:val="16"/>
          <w:szCs w:val="16"/>
        </w:rPr>
        <w:t>itmmures@itmmures.ro</w:t>
      </w:r>
    </w:hyperlink>
  </w:p>
  <w:p w14:paraId="37CB2E30" w14:textId="77777777" w:rsidR="006964F9" w:rsidRPr="00912ED3" w:rsidRDefault="006964F9" w:rsidP="003A6F32">
    <w:pPr>
      <w:pStyle w:val="Footer"/>
      <w:ind w:left="1440"/>
      <w:rPr>
        <w:rFonts w:ascii="AvantGardEFNormal" w:hAnsi="AvantGardEFNormal"/>
        <w:b/>
        <w:sz w:val="16"/>
        <w:szCs w:val="16"/>
      </w:rPr>
    </w:pPr>
    <w:r w:rsidRPr="009F0299">
      <w:rPr>
        <w:rFonts w:ascii="AvantGardEFNormal" w:hAnsi="AvantGardEFNormal"/>
        <w:b/>
        <w:sz w:val="16"/>
        <w:szCs w:val="16"/>
      </w:rPr>
      <w:t>www.i</w:t>
    </w:r>
    <w:r>
      <w:rPr>
        <w:rFonts w:ascii="AvantGardEFNormal" w:hAnsi="AvantGardEFNormal"/>
        <w:b/>
        <w:sz w:val="16"/>
        <w:szCs w:val="16"/>
      </w:rPr>
      <w:t>tmmures.ro</w:t>
    </w:r>
  </w:p>
  <w:p w14:paraId="08B7C39A" w14:textId="3D9721D2" w:rsidR="006964F9" w:rsidRDefault="00511B47" w:rsidP="003A6F32">
    <w:pPr>
      <w:pStyle w:val="Footer"/>
      <w:ind w:left="1440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7D0EF48" wp14:editId="305EBD76">
              <wp:simplePos x="0" y="0"/>
              <wp:positionH relativeFrom="column">
                <wp:posOffset>1106805</wp:posOffset>
              </wp:positionH>
              <wp:positionV relativeFrom="paragraph">
                <wp:posOffset>43179</wp:posOffset>
              </wp:positionV>
              <wp:extent cx="57340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A9A5E8" id="AutoShape 1" o:spid="_x0000_s1026" type="#_x0000_t32" style="position:absolute;margin-left:87.15pt;margin-top:3.4pt;width:451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" strokecolor="#a5a5a5"/>
          </w:pict>
        </mc:Fallback>
      </mc:AlternateContent>
    </w:r>
  </w:p>
  <w:p w14:paraId="0CD7AE76" w14:textId="77777777" w:rsidR="006964F9" w:rsidRPr="00670E9D" w:rsidRDefault="006964F9" w:rsidP="003A6F32">
    <w:pPr>
      <w:pStyle w:val="Footer"/>
      <w:ind w:left="1440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>
      <w:rPr>
        <w:sz w:val="14"/>
      </w:rPr>
      <w:t xml:space="preserve"> </w:t>
    </w:r>
    <w:r w:rsidRPr="00670E9D">
      <w:rPr>
        <w:sz w:val="14"/>
      </w:rPr>
      <w:t>libera</w:t>
    </w:r>
    <w:r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</w:t>
    </w:r>
    <w:proofErr w:type="gramStart"/>
    <w:r w:rsidRPr="00670E9D">
      <w:rPr>
        <w:sz w:val="14"/>
      </w:rPr>
      <w:t>a</w:t>
    </w:r>
    <w:proofErr w:type="gram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>
      <w:rPr>
        <w:sz w:val="14"/>
      </w:rPr>
      <w:t xml:space="preserve"> </w:t>
    </w:r>
    <w:r w:rsidRPr="00670E9D">
      <w:rPr>
        <w:sz w:val="14"/>
      </w:rPr>
      <w:t>a</w:t>
    </w:r>
    <w:r>
      <w:rPr>
        <w:sz w:val="14"/>
      </w:rPr>
      <w:t xml:space="preserve">c </w:t>
    </w:r>
    <w:proofErr w:type="spellStart"/>
    <w:r w:rsidRPr="00670E9D">
      <w:rPr>
        <w:sz w:val="14"/>
      </w:rPr>
      <w:t>est</w:t>
    </w:r>
    <w:proofErr w:type="spellEnd"/>
    <w:r>
      <w:rPr>
        <w:sz w:val="14"/>
      </w:rPr>
      <w:t xml:space="preserve"> </w:t>
    </w:r>
    <w:r w:rsidRPr="00670E9D">
      <w:rPr>
        <w:sz w:val="14"/>
      </w:rPr>
      <w:t>document sunt</w:t>
    </w:r>
    <w:r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>
      <w:rPr>
        <w:sz w:val="14"/>
      </w:rPr>
      <w:t xml:space="preserve"> </w:t>
    </w:r>
    <w:r w:rsidRPr="00670E9D">
      <w:rPr>
        <w:sz w:val="14"/>
      </w:rPr>
      <w:t>sunt</w:t>
    </w:r>
    <w:r>
      <w:rPr>
        <w:sz w:val="14"/>
      </w:rPr>
      <w:t xml:space="preserve"> </w:t>
    </w:r>
    <w:r w:rsidRPr="00670E9D">
      <w:rPr>
        <w:sz w:val="14"/>
      </w:rPr>
      <w:t>destinate</w:t>
    </w:r>
    <w:r>
      <w:rPr>
        <w:sz w:val="14"/>
      </w:rPr>
      <w:t xml:space="preserve"> exclusive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r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gramStart"/>
    <w:r w:rsidRPr="00670E9D">
      <w:rPr>
        <w:sz w:val="14"/>
      </w:rPr>
      <w:t>ca</w:t>
    </w:r>
    <w:r>
      <w:rPr>
        <w:sz w:val="14"/>
      </w:rPr>
      <w:t xml:space="preserve"> </w:t>
    </w:r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proofErr w:type="gramEnd"/>
    <w:r w:rsidRPr="00670E9D">
      <w:rPr>
        <w:sz w:val="14"/>
      </w:rPr>
      <w:t>/</w:t>
    </w:r>
    <w:r>
      <w:rPr>
        <w:sz w:val="14"/>
      </w:rPr>
      <w:t xml:space="preserve"> </w:t>
    </w:r>
    <w:proofErr w:type="spellStart"/>
    <w:r w:rsidRPr="00670E9D">
      <w:rPr>
        <w:sz w:val="14"/>
      </w:rPr>
      <w:t>destinatari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  <w:r>
      <w:rPr>
        <w:sz w:val="14"/>
      </w:rPr>
      <w:t>.</w:t>
    </w:r>
  </w:p>
  <w:p w14:paraId="494C8B3B" w14:textId="77777777" w:rsidR="006964F9" w:rsidRDefault="006964F9" w:rsidP="003A6F32">
    <w:pPr>
      <w:pStyle w:val="Footer"/>
      <w:ind w:left="1440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9D9E" w14:textId="77777777" w:rsidR="00245A19" w:rsidRDefault="00245A19" w:rsidP="00CD5B3B">
      <w:r>
        <w:separator/>
      </w:r>
    </w:p>
  </w:footnote>
  <w:footnote w:type="continuationSeparator" w:id="0">
    <w:p w14:paraId="198DB7DE" w14:textId="77777777" w:rsidR="00245A19" w:rsidRDefault="00245A1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6964F9" w14:paraId="45EF3DCE" w14:textId="77777777" w:rsidTr="001F5F19">
      <w:tc>
        <w:tcPr>
          <w:tcW w:w="6804" w:type="dxa"/>
          <w:shd w:val="clear" w:color="auto" w:fill="auto"/>
        </w:tcPr>
        <w:p w14:paraId="4480C91B" w14:textId="13C7C7C7" w:rsidR="006964F9" w:rsidRPr="00CD5B3B" w:rsidRDefault="00511B47" w:rsidP="003A6D26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B0E21D7" wp14:editId="0BF6BD45">
                    <wp:simplePos x="0" y="0"/>
                    <wp:positionH relativeFrom="column">
                      <wp:posOffset>851535</wp:posOffset>
                    </wp:positionH>
                    <wp:positionV relativeFrom="paragraph">
                      <wp:posOffset>281940</wp:posOffset>
                    </wp:positionV>
                    <wp:extent cx="4076700" cy="596265"/>
                    <wp:effectExtent l="0" t="0" r="0" b="0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76700" cy="596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789485" w14:textId="77777777" w:rsidR="003A6F32" w:rsidRDefault="003A6F32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</w:p>
                              <w:p w14:paraId="1DE6736E" w14:textId="77777777" w:rsidR="003A6F32" w:rsidRPr="00243DCB" w:rsidRDefault="003A6F32" w:rsidP="009F0299">
                                <w:pP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 Mureș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0E21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67.05pt;margin-top:22.2pt;width:321pt;height:4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" filled="f" stroked="f">
                    <v:textbox>
                      <w:txbxContent>
                        <w:p w14:paraId="25789485" w14:textId="77777777" w:rsidR="003A6F32" w:rsidRDefault="003A6F32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</w:p>
                        <w:p w14:paraId="1DE6736E" w14:textId="77777777" w:rsidR="003A6F32" w:rsidRPr="00243DCB" w:rsidRDefault="003A6F32" w:rsidP="009F0299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 Mureș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964F9">
            <w:rPr>
              <w:noProof/>
            </w:rPr>
            <w:drawing>
              <wp:inline distT="0" distB="0" distL="0" distR="0" wp14:anchorId="3834DD0B" wp14:editId="5F10C1B7">
                <wp:extent cx="981075" cy="942975"/>
                <wp:effectExtent l="0" t="0" r="9525" b="9525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  <w:vAlign w:val="center"/>
        </w:tcPr>
        <w:p w14:paraId="1BAFE4F5" w14:textId="77777777" w:rsidR="006964F9" w:rsidRDefault="006964F9" w:rsidP="003A6D26">
          <w:pPr>
            <w:pStyle w:val="MediumGrid21"/>
            <w:ind w:left="993" w:right="709" w:firstLine="142"/>
          </w:pPr>
        </w:p>
      </w:tc>
    </w:tr>
  </w:tbl>
  <w:p w14:paraId="0622E786" w14:textId="77777777" w:rsidR="006964F9" w:rsidRDefault="006964F9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79464C5"/>
    <w:multiLevelType w:val="multilevel"/>
    <w:tmpl w:val="6834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5391155"/>
    <w:multiLevelType w:val="hybridMultilevel"/>
    <w:tmpl w:val="13F87184"/>
    <w:lvl w:ilvl="0" w:tplc="903E13FC"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955D63"/>
    <w:multiLevelType w:val="multilevel"/>
    <w:tmpl w:val="D912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A398F"/>
    <w:multiLevelType w:val="multilevel"/>
    <w:tmpl w:val="BC2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3"/>
  </w:num>
  <w:num w:numId="11">
    <w:abstractNumId w:val="7"/>
  </w:num>
  <w:num w:numId="12">
    <w:abstractNumId w:val="6"/>
  </w:num>
  <w:num w:numId="13">
    <w:abstractNumId w:val="9"/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E2"/>
    <w:rsid w:val="00006E22"/>
    <w:rsid w:val="00020EBC"/>
    <w:rsid w:val="00034E45"/>
    <w:rsid w:val="00043406"/>
    <w:rsid w:val="00050E59"/>
    <w:rsid w:val="00055CD7"/>
    <w:rsid w:val="000567FC"/>
    <w:rsid w:val="000767C9"/>
    <w:rsid w:val="00092C9F"/>
    <w:rsid w:val="000A0812"/>
    <w:rsid w:val="000C0699"/>
    <w:rsid w:val="000C1C4D"/>
    <w:rsid w:val="000C3F96"/>
    <w:rsid w:val="000C517B"/>
    <w:rsid w:val="000C775B"/>
    <w:rsid w:val="00100F36"/>
    <w:rsid w:val="00124BFF"/>
    <w:rsid w:val="00143641"/>
    <w:rsid w:val="00153C82"/>
    <w:rsid w:val="001547F3"/>
    <w:rsid w:val="00173D32"/>
    <w:rsid w:val="0019028C"/>
    <w:rsid w:val="00195DF2"/>
    <w:rsid w:val="001A5592"/>
    <w:rsid w:val="001A7123"/>
    <w:rsid w:val="001B366B"/>
    <w:rsid w:val="001B5AD4"/>
    <w:rsid w:val="001C5E5D"/>
    <w:rsid w:val="001E03C9"/>
    <w:rsid w:val="001F3097"/>
    <w:rsid w:val="001F456F"/>
    <w:rsid w:val="001F5F19"/>
    <w:rsid w:val="0022184C"/>
    <w:rsid w:val="00227966"/>
    <w:rsid w:val="0024207C"/>
    <w:rsid w:val="00243557"/>
    <w:rsid w:val="00243DCB"/>
    <w:rsid w:val="00245A19"/>
    <w:rsid w:val="00264215"/>
    <w:rsid w:val="002653DB"/>
    <w:rsid w:val="002848F3"/>
    <w:rsid w:val="002A1750"/>
    <w:rsid w:val="002A42C1"/>
    <w:rsid w:val="002A4665"/>
    <w:rsid w:val="002A5742"/>
    <w:rsid w:val="002B382A"/>
    <w:rsid w:val="002D499D"/>
    <w:rsid w:val="00306D72"/>
    <w:rsid w:val="003070E3"/>
    <w:rsid w:val="00312570"/>
    <w:rsid w:val="0032461D"/>
    <w:rsid w:val="00325832"/>
    <w:rsid w:val="00332152"/>
    <w:rsid w:val="00332D0A"/>
    <w:rsid w:val="00335A38"/>
    <w:rsid w:val="0034448B"/>
    <w:rsid w:val="00344C66"/>
    <w:rsid w:val="00350004"/>
    <w:rsid w:val="00353678"/>
    <w:rsid w:val="0035613F"/>
    <w:rsid w:val="00360BAC"/>
    <w:rsid w:val="00362768"/>
    <w:rsid w:val="00376AD0"/>
    <w:rsid w:val="003911B3"/>
    <w:rsid w:val="003A43BE"/>
    <w:rsid w:val="003A6D26"/>
    <w:rsid w:val="003A6F32"/>
    <w:rsid w:val="003B26C7"/>
    <w:rsid w:val="003C6677"/>
    <w:rsid w:val="003D32DE"/>
    <w:rsid w:val="003D4FE5"/>
    <w:rsid w:val="003D6CD8"/>
    <w:rsid w:val="004015CE"/>
    <w:rsid w:val="0041477C"/>
    <w:rsid w:val="00423F57"/>
    <w:rsid w:val="00431C85"/>
    <w:rsid w:val="00446E32"/>
    <w:rsid w:val="0044794C"/>
    <w:rsid w:val="00451E71"/>
    <w:rsid w:val="0046396C"/>
    <w:rsid w:val="00466AF7"/>
    <w:rsid w:val="004705A1"/>
    <w:rsid w:val="00480C61"/>
    <w:rsid w:val="00493AD5"/>
    <w:rsid w:val="004A1DD4"/>
    <w:rsid w:val="004A2A64"/>
    <w:rsid w:val="004A555B"/>
    <w:rsid w:val="004C28B3"/>
    <w:rsid w:val="004D5B02"/>
    <w:rsid w:val="004E21A8"/>
    <w:rsid w:val="004E6163"/>
    <w:rsid w:val="004F713C"/>
    <w:rsid w:val="00511B47"/>
    <w:rsid w:val="00520545"/>
    <w:rsid w:val="00531641"/>
    <w:rsid w:val="005459B7"/>
    <w:rsid w:val="005459DD"/>
    <w:rsid w:val="00546F3D"/>
    <w:rsid w:val="00563B2E"/>
    <w:rsid w:val="0057176C"/>
    <w:rsid w:val="00582B7E"/>
    <w:rsid w:val="00587569"/>
    <w:rsid w:val="005A1948"/>
    <w:rsid w:val="005B30BF"/>
    <w:rsid w:val="005D1F58"/>
    <w:rsid w:val="005E291D"/>
    <w:rsid w:val="005E56A0"/>
    <w:rsid w:val="005E6FFA"/>
    <w:rsid w:val="005F5CC5"/>
    <w:rsid w:val="0060382E"/>
    <w:rsid w:val="00603B2A"/>
    <w:rsid w:val="006056F6"/>
    <w:rsid w:val="006101BB"/>
    <w:rsid w:val="00621EE6"/>
    <w:rsid w:val="00641A34"/>
    <w:rsid w:val="006479D6"/>
    <w:rsid w:val="00652D90"/>
    <w:rsid w:val="00656CC9"/>
    <w:rsid w:val="006621E6"/>
    <w:rsid w:val="00670E9D"/>
    <w:rsid w:val="00670EEB"/>
    <w:rsid w:val="00672FDA"/>
    <w:rsid w:val="00683D64"/>
    <w:rsid w:val="00691FDD"/>
    <w:rsid w:val="00692EBA"/>
    <w:rsid w:val="00695B59"/>
    <w:rsid w:val="006964F9"/>
    <w:rsid w:val="00697775"/>
    <w:rsid w:val="006A263E"/>
    <w:rsid w:val="006A785A"/>
    <w:rsid w:val="006B1004"/>
    <w:rsid w:val="006B4CFE"/>
    <w:rsid w:val="006B528B"/>
    <w:rsid w:val="006C50E6"/>
    <w:rsid w:val="006D7B7A"/>
    <w:rsid w:val="006E1771"/>
    <w:rsid w:val="006E6C28"/>
    <w:rsid w:val="006F16AE"/>
    <w:rsid w:val="00706765"/>
    <w:rsid w:val="00711FC5"/>
    <w:rsid w:val="0071655A"/>
    <w:rsid w:val="00722BEC"/>
    <w:rsid w:val="007358D2"/>
    <w:rsid w:val="007531FD"/>
    <w:rsid w:val="00766E0E"/>
    <w:rsid w:val="00784CF3"/>
    <w:rsid w:val="00792399"/>
    <w:rsid w:val="0079660B"/>
    <w:rsid w:val="007A359C"/>
    <w:rsid w:val="007B6CBA"/>
    <w:rsid w:val="007C431C"/>
    <w:rsid w:val="007D42A8"/>
    <w:rsid w:val="007E4479"/>
    <w:rsid w:val="008029B5"/>
    <w:rsid w:val="00803528"/>
    <w:rsid w:val="0081023E"/>
    <w:rsid w:val="00822700"/>
    <w:rsid w:val="0082358E"/>
    <w:rsid w:val="00830DA2"/>
    <w:rsid w:val="00831C48"/>
    <w:rsid w:val="0084071D"/>
    <w:rsid w:val="00851104"/>
    <w:rsid w:val="00854B75"/>
    <w:rsid w:val="00862A0A"/>
    <w:rsid w:val="00865187"/>
    <w:rsid w:val="00872F52"/>
    <w:rsid w:val="008822A2"/>
    <w:rsid w:val="00891A60"/>
    <w:rsid w:val="008A2AC0"/>
    <w:rsid w:val="008A357E"/>
    <w:rsid w:val="008B04F5"/>
    <w:rsid w:val="008D5B0F"/>
    <w:rsid w:val="008E2416"/>
    <w:rsid w:val="008E6478"/>
    <w:rsid w:val="008F2081"/>
    <w:rsid w:val="008F36EE"/>
    <w:rsid w:val="008F68FD"/>
    <w:rsid w:val="00906075"/>
    <w:rsid w:val="00912ED3"/>
    <w:rsid w:val="009133DE"/>
    <w:rsid w:val="00915096"/>
    <w:rsid w:val="00927367"/>
    <w:rsid w:val="00930726"/>
    <w:rsid w:val="00931BD9"/>
    <w:rsid w:val="0094611E"/>
    <w:rsid w:val="009510DA"/>
    <w:rsid w:val="00951BC4"/>
    <w:rsid w:val="00964E01"/>
    <w:rsid w:val="00981E2F"/>
    <w:rsid w:val="00983486"/>
    <w:rsid w:val="009862D8"/>
    <w:rsid w:val="00994641"/>
    <w:rsid w:val="009B08E4"/>
    <w:rsid w:val="009B76A0"/>
    <w:rsid w:val="009C0982"/>
    <w:rsid w:val="009C37C2"/>
    <w:rsid w:val="009C6FAB"/>
    <w:rsid w:val="009F0299"/>
    <w:rsid w:val="00A305F4"/>
    <w:rsid w:val="00A34EEA"/>
    <w:rsid w:val="00A411C1"/>
    <w:rsid w:val="00A46994"/>
    <w:rsid w:val="00A46FB9"/>
    <w:rsid w:val="00A504B6"/>
    <w:rsid w:val="00A524C1"/>
    <w:rsid w:val="00A67E97"/>
    <w:rsid w:val="00A9129A"/>
    <w:rsid w:val="00AA6432"/>
    <w:rsid w:val="00AA79A4"/>
    <w:rsid w:val="00AB4D6B"/>
    <w:rsid w:val="00AB4F01"/>
    <w:rsid w:val="00AC6A9A"/>
    <w:rsid w:val="00AD41DA"/>
    <w:rsid w:val="00AE0440"/>
    <w:rsid w:val="00AE26B4"/>
    <w:rsid w:val="00AE496E"/>
    <w:rsid w:val="00AF3A6E"/>
    <w:rsid w:val="00B03B62"/>
    <w:rsid w:val="00B11A9E"/>
    <w:rsid w:val="00B13BB4"/>
    <w:rsid w:val="00B3354B"/>
    <w:rsid w:val="00B44211"/>
    <w:rsid w:val="00B62CF4"/>
    <w:rsid w:val="00B83372"/>
    <w:rsid w:val="00BA17E7"/>
    <w:rsid w:val="00BD25C4"/>
    <w:rsid w:val="00BD2B13"/>
    <w:rsid w:val="00BD37E3"/>
    <w:rsid w:val="00BD6A17"/>
    <w:rsid w:val="00BE1CEA"/>
    <w:rsid w:val="00BE3BFD"/>
    <w:rsid w:val="00BE738D"/>
    <w:rsid w:val="00BF39FC"/>
    <w:rsid w:val="00BF4A30"/>
    <w:rsid w:val="00C05765"/>
    <w:rsid w:val="00C05F49"/>
    <w:rsid w:val="00C06363"/>
    <w:rsid w:val="00C06A30"/>
    <w:rsid w:val="00C157E8"/>
    <w:rsid w:val="00C164E3"/>
    <w:rsid w:val="00C20EF1"/>
    <w:rsid w:val="00C30FB1"/>
    <w:rsid w:val="00C4665A"/>
    <w:rsid w:val="00C66906"/>
    <w:rsid w:val="00C677FC"/>
    <w:rsid w:val="00C74702"/>
    <w:rsid w:val="00C76669"/>
    <w:rsid w:val="00C81BB9"/>
    <w:rsid w:val="00C82277"/>
    <w:rsid w:val="00C86A1F"/>
    <w:rsid w:val="00C9108F"/>
    <w:rsid w:val="00C91379"/>
    <w:rsid w:val="00C92B6E"/>
    <w:rsid w:val="00CA08F1"/>
    <w:rsid w:val="00CD0C6C"/>
    <w:rsid w:val="00CD0F06"/>
    <w:rsid w:val="00CD49FE"/>
    <w:rsid w:val="00CD5B3B"/>
    <w:rsid w:val="00CF2C8E"/>
    <w:rsid w:val="00CF44E7"/>
    <w:rsid w:val="00CF4E69"/>
    <w:rsid w:val="00D02794"/>
    <w:rsid w:val="00D05D93"/>
    <w:rsid w:val="00D06E9C"/>
    <w:rsid w:val="00D072C5"/>
    <w:rsid w:val="00D1127E"/>
    <w:rsid w:val="00D154CC"/>
    <w:rsid w:val="00D16B18"/>
    <w:rsid w:val="00D33D79"/>
    <w:rsid w:val="00D473BE"/>
    <w:rsid w:val="00D53C1D"/>
    <w:rsid w:val="00D54CE4"/>
    <w:rsid w:val="00D62411"/>
    <w:rsid w:val="00D7179D"/>
    <w:rsid w:val="00D86F1D"/>
    <w:rsid w:val="00D870EE"/>
    <w:rsid w:val="00DA29BC"/>
    <w:rsid w:val="00DB069F"/>
    <w:rsid w:val="00DC5A87"/>
    <w:rsid w:val="00DD1DF3"/>
    <w:rsid w:val="00DD628C"/>
    <w:rsid w:val="00DF46E2"/>
    <w:rsid w:val="00DF6CC4"/>
    <w:rsid w:val="00E03A27"/>
    <w:rsid w:val="00E1574B"/>
    <w:rsid w:val="00E24053"/>
    <w:rsid w:val="00E562FC"/>
    <w:rsid w:val="00E56E2F"/>
    <w:rsid w:val="00E72128"/>
    <w:rsid w:val="00E74455"/>
    <w:rsid w:val="00E768A9"/>
    <w:rsid w:val="00E81604"/>
    <w:rsid w:val="00E81A7A"/>
    <w:rsid w:val="00E84130"/>
    <w:rsid w:val="00E908A3"/>
    <w:rsid w:val="00EA0F6C"/>
    <w:rsid w:val="00EA7A71"/>
    <w:rsid w:val="00EC0AEE"/>
    <w:rsid w:val="00EC4661"/>
    <w:rsid w:val="00EE2729"/>
    <w:rsid w:val="00EE5090"/>
    <w:rsid w:val="00EF190C"/>
    <w:rsid w:val="00EF3048"/>
    <w:rsid w:val="00F00318"/>
    <w:rsid w:val="00F07FE2"/>
    <w:rsid w:val="00F22173"/>
    <w:rsid w:val="00F23364"/>
    <w:rsid w:val="00F25162"/>
    <w:rsid w:val="00F2567D"/>
    <w:rsid w:val="00F26186"/>
    <w:rsid w:val="00F5666C"/>
    <w:rsid w:val="00F659E6"/>
    <w:rsid w:val="00F65F9B"/>
    <w:rsid w:val="00F67C65"/>
    <w:rsid w:val="00F67D20"/>
    <w:rsid w:val="00F9276A"/>
    <w:rsid w:val="00F952B6"/>
    <w:rsid w:val="00F96453"/>
    <w:rsid w:val="00FB6817"/>
    <w:rsid w:val="00FB6D27"/>
    <w:rsid w:val="00FB7D97"/>
    <w:rsid w:val="00FC019F"/>
    <w:rsid w:val="00FC2A74"/>
    <w:rsid w:val="00FC4284"/>
    <w:rsid w:val="00FC77BF"/>
    <w:rsid w:val="00FC79CB"/>
    <w:rsid w:val="00FD31E4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99B3397"/>
  <w15:docId w15:val="{9F5F05A2-708C-4547-BC94-317D6AE4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BodyText">
    <w:name w:val="Body Text"/>
    <w:basedOn w:val="Normal"/>
    <w:link w:val="BodyTextChar"/>
    <w:uiPriority w:val="99"/>
    <w:semiHidden/>
    <w:unhideWhenUsed/>
    <w:rsid w:val="00C86A1F"/>
    <w:pPr>
      <w:spacing w:after="120" w:line="276" w:lineRule="auto"/>
      <w:ind w:left="1701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A1F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cia%20Itu\AppData\Local\Microsoft\Windows\INetCache\Content.Outlook\BVF6VCCN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E1E7-5620-4376-BA89-DE1C78DD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</Template>
  <TotalTime>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Itu</dc:creator>
  <cp:lastModifiedBy>Timea Bako</cp:lastModifiedBy>
  <cp:revision>3</cp:revision>
  <cp:lastPrinted>2022-06-20T08:47:00Z</cp:lastPrinted>
  <dcterms:created xsi:type="dcterms:W3CDTF">2022-06-20T08:25:00Z</dcterms:created>
  <dcterms:modified xsi:type="dcterms:W3CDTF">2022-06-20T08:32:00Z</dcterms:modified>
</cp:coreProperties>
</file>